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560" w:firstLineChars="200"/>
        <w:jc w:val="center"/>
        <w:rPr>
          <w:rFonts w:hint="eastAsia" w:ascii="等线" w:hAnsi="等线" w:eastAsia="等线" w:cs="等线"/>
          <w:b/>
          <w:color w:val="FF0000"/>
          <w:sz w:val="28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color w:val="auto"/>
          <w:sz w:val="28"/>
          <w:szCs w:val="24"/>
          <w:lang w:val="en-US" w:eastAsia="zh-CN"/>
        </w:rPr>
        <w:t>企业报名大型招聘会流程</w:t>
      </w:r>
    </w:p>
    <w:p>
      <w:pPr>
        <w:ind w:firstLine="482" w:firstLineChars="200"/>
        <w:rPr>
          <w:b/>
          <w:color w:val="FF0000"/>
        </w:rPr>
      </w:pPr>
      <w:r>
        <w:rPr>
          <w:b/>
          <w:color w:val="FF0000"/>
        </w:rPr>
        <w:t>请</w:t>
      </w:r>
      <w:r>
        <w:rPr>
          <w:rFonts w:hint="eastAsia"/>
          <w:b/>
          <w:color w:val="FF0000"/>
          <w:lang w:val="en-US" w:eastAsia="zh-CN"/>
        </w:rPr>
        <w:t>用人</w:t>
      </w:r>
      <w:r>
        <w:rPr>
          <w:b/>
          <w:color w:val="FF0000"/>
        </w:rPr>
        <w:t>单位</w:t>
      </w:r>
      <w:r>
        <w:rPr>
          <w:rFonts w:hint="eastAsia"/>
          <w:b/>
          <w:color w:val="FF0000"/>
        </w:rPr>
        <w:t>仔细阅读招聘会公告相关内容，在</w:t>
      </w:r>
      <w:r>
        <w:rPr>
          <w:b/>
          <w:color w:val="FF0000"/>
        </w:rPr>
        <w:t>规定的报名时间段内进行</w:t>
      </w:r>
      <w:r>
        <w:rPr>
          <w:rFonts w:hint="eastAsia"/>
          <w:b/>
          <w:color w:val="FF0000"/>
        </w:rPr>
        <w:t>报名！</w:t>
      </w:r>
      <w:bookmarkStart w:id="0" w:name="_GoBack"/>
      <w:bookmarkEnd w:id="0"/>
    </w:p>
    <w:p>
      <w:pPr>
        <w:ind w:firstLine="482" w:firstLineChars="200"/>
        <w:rPr>
          <w:b/>
          <w:color w:val="FF0000"/>
        </w:rPr>
      </w:pPr>
      <w:r>
        <w:rPr>
          <w:b/>
          <w:color w:val="FF0000"/>
        </w:rPr>
        <w:t>注</w:t>
      </w:r>
      <w:r>
        <w:rPr>
          <w:rFonts w:hint="eastAsia"/>
          <w:b/>
          <w:color w:val="FF0000"/>
        </w:rPr>
        <w:t>：</w:t>
      </w:r>
      <w:r>
        <w:rPr>
          <w:b/>
          <w:color w:val="FF0000"/>
        </w:rPr>
        <w:t>在</w:t>
      </w:r>
      <w:r>
        <w:rPr>
          <w:rFonts w:hint="eastAsia"/>
          <w:b/>
          <w:color w:val="FF0000"/>
        </w:rPr>
        <w:t>系统</w:t>
      </w:r>
      <w:r>
        <w:rPr>
          <w:b/>
          <w:color w:val="FF0000"/>
        </w:rPr>
        <w:t>审核</w:t>
      </w:r>
      <w:r>
        <w:rPr>
          <w:rFonts w:hint="eastAsia"/>
          <w:b/>
          <w:color w:val="FF0000"/>
        </w:rPr>
        <w:t>完成后，</w:t>
      </w:r>
      <w:r>
        <w:rPr>
          <w:b/>
          <w:color w:val="FF0000"/>
        </w:rPr>
        <w:t>学校会以</w:t>
      </w:r>
      <w:r>
        <w:rPr>
          <w:rFonts w:hint="eastAsia"/>
          <w:b/>
          <w:color w:val="FF0000"/>
        </w:rPr>
        <w:t>电话/短信</w:t>
      </w:r>
      <w:r>
        <w:rPr>
          <w:rFonts w:hint="eastAsia"/>
          <w:b/>
          <w:color w:val="FF0000"/>
          <w:lang w:val="en-US" w:eastAsia="zh-CN"/>
        </w:rPr>
        <w:t>/</w:t>
      </w:r>
      <w:r>
        <w:rPr>
          <w:b/>
          <w:color w:val="FF0000"/>
        </w:rPr>
        <w:t>邮件的方式通知到用人单位</w:t>
      </w:r>
      <w:r>
        <w:rPr>
          <w:rFonts w:hint="eastAsia"/>
          <w:b/>
          <w:color w:val="FF0000"/>
        </w:rPr>
        <w:t>，请核对联系人信息并保持电话畅通。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第一步：</w:t>
      </w:r>
    </w:p>
    <w:p>
      <w:pPr>
        <w:ind w:firstLine="480" w:firstLineChars="200"/>
      </w:pPr>
      <w:r>
        <w:rPr>
          <w:rFonts w:hint="eastAsia"/>
        </w:rPr>
        <w:t>注册账号并登录，进入【单位中心】。</w:t>
      </w:r>
    </w:p>
    <w:p>
      <w:r>
        <w:rPr>
          <w:rFonts w:hint="eastAsia"/>
        </w:rPr>
        <w:drawing>
          <wp:inline distT="0" distB="0" distL="114300" distR="114300">
            <wp:extent cx="5262880" cy="2472055"/>
            <wp:effectExtent l="0" t="0" r="13970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  <w:r>
        <w:rPr>
          <w:rFonts w:hint="eastAsia"/>
          <w:b/>
          <w:bCs/>
          <w:sz w:val="28"/>
        </w:rPr>
        <w:t>第二步：</w:t>
      </w:r>
    </w:p>
    <w:p>
      <w:pPr>
        <w:ind w:firstLine="480" w:firstLineChars="200"/>
      </w:pPr>
      <w:r>
        <w:t>在</w:t>
      </w:r>
      <w:r>
        <w:rPr>
          <w:rFonts w:hint="eastAsia"/>
        </w:rPr>
        <w:t>单位</w:t>
      </w:r>
      <w:r>
        <w:t>中心的</w:t>
      </w:r>
      <w:r>
        <w:rPr>
          <w:rFonts w:hint="eastAsia"/>
        </w:rPr>
        <w:t>【招聘会预定】中，</w:t>
      </w:r>
      <w:r>
        <w:t>找到可以报名的招聘会进行报名</w:t>
      </w:r>
      <w:r>
        <w:rPr>
          <w:rFonts w:hint="eastAsia"/>
        </w:rPr>
        <w:t>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62880" cy="2329180"/>
            <wp:effectExtent l="0" t="0" r="13970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rcRect t="578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bCs/>
          <w:sz w:val="28"/>
        </w:rPr>
        <w:t>第三步：</w:t>
      </w:r>
      <w:r>
        <w:t xml:space="preserve"> </w:t>
      </w:r>
    </w:p>
    <w:p>
      <w:pPr>
        <w:ind w:firstLine="480" w:firstLineChars="200"/>
      </w:pPr>
      <w:r>
        <w:t>填写招聘会报名表</w:t>
      </w:r>
      <w:r>
        <w:rPr>
          <w:rFonts w:hint="eastAsia"/>
        </w:rPr>
        <w:t>，并添加招聘职位和相关信息。</w:t>
      </w:r>
    </w:p>
    <w:p>
      <w:r>
        <w:drawing>
          <wp:inline distT="0" distB="0" distL="114300" distR="114300">
            <wp:extent cx="5262880" cy="2957830"/>
            <wp:effectExtent l="0" t="0" r="13970" b="1397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480" w:firstLineChars="200"/>
      </w:pPr>
      <w:r>
        <w:t>填写完成后提交</w:t>
      </w:r>
      <w:r>
        <w:rPr>
          <w:rFonts w:hint="eastAsia"/>
        </w:rPr>
        <w:t>，等待</w:t>
      </w:r>
      <w:r>
        <w:t>学校管理员审核</w:t>
      </w:r>
      <w:r>
        <w:rPr>
          <w:rFonts w:hint="eastAsia"/>
        </w:rPr>
        <w:t>，</w:t>
      </w:r>
      <w:r>
        <w:t>并分配展位</w:t>
      </w:r>
      <w:r>
        <w:rPr>
          <w:rFonts w:hint="eastAsia"/>
        </w:rPr>
        <w:t>。</w:t>
      </w:r>
    </w:p>
    <w:p>
      <w:pPr>
        <w:ind w:firstLine="48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ZDVmODg5ZDhhNTU4ZTRjNGJkNzU0Y2RmMmQ0ZGYifQ=="/>
  </w:docVars>
  <w:rsids>
    <w:rsidRoot w:val="798C0122"/>
    <w:rsid w:val="00121EF1"/>
    <w:rsid w:val="001F4D98"/>
    <w:rsid w:val="00710CDF"/>
    <w:rsid w:val="00AC5273"/>
    <w:rsid w:val="32665937"/>
    <w:rsid w:val="5EEC5E5A"/>
    <w:rsid w:val="798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pPr>
      <w:spacing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2021-03-03T04:27:00Z</dcterms:created>
  <dc:creator>admin</dc:creator>
  <cp:lastModifiedBy>崔佳辰（崔释匀）</cp:lastModifiedBy>
  <dcterms:modified xsi:type="dcterms:W3CDTF">2024-04-16T05:44:08Z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58EB3C0986624B7CA77128B07EE1228B_12</vt:lpwstr>
  </property>
</Properties>
</file>